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9D382" w14:textId="77777777" w:rsidR="00BD3A5D" w:rsidRPr="006D23E5" w:rsidRDefault="00BD3A5D" w:rsidP="00BD3A5D">
      <w:pPr>
        <w:bidi/>
        <w:rPr>
          <w:rFonts w:asciiTheme="majorBidi" w:hAnsiTheme="majorBidi" w:cstheme="majorBidi"/>
          <w:color w:val="FF0000"/>
        </w:rPr>
      </w:pPr>
      <w:r w:rsidRPr="006D23E5">
        <w:rPr>
          <w:rStyle w:val="Strong"/>
          <w:rFonts w:asciiTheme="majorBidi" w:hAnsiTheme="majorBidi" w:cstheme="majorBidi"/>
          <w:color w:val="FF0000"/>
          <w:shd w:val="clear" w:color="auto" w:fill="FFFFFF"/>
        </w:rPr>
        <w:t xml:space="preserve">- </w:t>
      </w:r>
      <w:r w:rsidRPr="006D23E5">
        <w:rPr>
          <w:rStyle w:val="Strong"/>
          <w:rFonts w:asciiTheme="majorBidi" w:hAnsiTheme="majorBidi" w:cs="Times New Roman"/>
          <w:color w:val="FF0000"/>
          <w:shd w:val="clear" w:color="auto" w:fill="FFFFFF"/>
          <w:rtl/>
        </w:rPr>
        <w:t>يُطبق على الطلاب المقبولين في الفصل الدراسي الثاني 2023-2024 وبعده</w:t>
      </w:r>
    </w:p>
    <w:tbl>
      <w:tblPr>
        <w:tblStyle w:val="TableGrid"/>
        <w:tblW w:w="13177" w:type="dxa"/>
        <w:jc w:val="center"/>
        <w:tblLook w:val="04A0" w:firstRow="1" w:lastRow="0" w:firstColumn="1" w:lastColumn="0" w:noHBand="0" w:noVBand="1"/>
      </w:tblPr>
      <w:tblGrid>
        <w:gridCol w:w="1708"/>
        <w:gridCol w:w="1884"/>
        <w:gridCol w:w="1688"/>
        <w:gridCol w:w="1670"/>
        <w:gridCol w:w="1178"/>
        <w:gridCol w:w="1439"/>
        <w:gridCol w:w="1790"/>
        <w:gridCol w:w="1820"/>
      </w:tblGrid>
      <w:tr w:rsidR="00FB6B18" w:rsidRPr="00FB6B18" w14:paraId="19328EF5" w14:textId="77777777" w:rsidTr="00BD3A5D">
        <w:trPr>
          <w:jc w:val="center"/>
        </w:trPr>
        <w:tc>
          <w:tcPr>
            <w:tcW w:w="1708" w:type="dxa"/>
            <w:vAlign w:val="center"/>
          </w:tcPr>
          <w:p w14:paraId="69C4F964" w14:textId="77777777" w:rsidR="00FB6B18" w:rsidRPr="00FB6B18" w:rsidRDefault="00FB6B18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84" w:type="dxa"/>
            <w:vAlign w:val="center"/>
          </w:tcPr>
          <w:p w14:paraId="44A05C53" w14:textId="77777777" w:rsidR="00FB6B18" w:rsidRPr="00FB6B18" w:rsidRDefault="00FB6B18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B6B18">
              <w:rPr>
                <w:rFonts w:asciiTheme="majorBidi" w:hAnsiTheme="majorBidi" w:cstheme="majorBidi"/>
                <w:b/>
                <w:bCs/>
              </w:rPr>
              <w:t>Application fees</w:t>
            </w:r>
            <w:r w:rsidRPr="00FB6B18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688" w:type="dxa"/>
            <w:vAlign w:val="center"/>
          </w:tcPr>
          <w:p w14:paraId="5702C4AD" w14:textId="77777777" w:rsidR="00FB6B18" w:rsidRPr="00FB6B18" w:rsidRDefault="00FB6B18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B6B18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FB6B18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670" w:type="dxa"/>
            <w:vAlign w:val="center"/>
          </w:tcPr>
          <w:p w14:paraId="2040099A" w14:textId="77777777" w:rsidR="00FB6B18" w:rsidRPr="00FB6B18" w:rsidRDefault="00FB6B18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B6B18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FB6B18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178" w:type="dxa"/>
            <w:vAlign w:val="center"/>
          </w:tcPr>
          <w:p w14:paraId="53BD09DF" w14:textId="77777777" w:rsidR="00FB6B18" w:rsidRPr="00FB6B18" w:rsidRDefault="00FB6B18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B6B18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439" w:type="dxa"/>
            <w:vAlign w:val="center"/>
          </w:tcPr>
          <w:p w14:paraId="1630A14E" w14:textId="77777777" w:rsidR="00FB6B18" w:rsidRPr="00FB6B18" w:rsidRDefault="00FB6B18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B6B18">
              <w:rPr>
                <w:rFonts w:asciiTheme="majorBidi" w:hAnsiTheme="majorBidi" w:cstheme="majorBidi"/>
                <w:b/>
                <w:bCs/>
              </w:rPr>
              <w:t>Tekram</w:t>
            </w:r>
          </w:p>
          <w:p w14:paraId="62A8F963" w14:textId="77777777" w:rsidR="00FB6B18" w:rsidRPr="00FB6B18" w:rsidRDefault="00FB6B18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B6B18">
              <w:rPr>
                <w:rFonts w:asciiTheme="majorBidi" w:hAnsiTheme="majorBidi" w:cstheme="majorBidi"/>
                <w:b/>
                <w:bCs/>
              </w:rPr>
              <w:t>Scholarship</w:t>
            </w:r>
          </w:p>
        </w:tc>
        <w:tc>
          <w:tcPr>
            <w:tcW w:w="1790" w:type="dxa"/>
            <w:vAlign w:val="center"/>
          </w:tcPr>
          <w:p w14:paraId="077432D2" w14:textId="77777777" w:rsidR="00FB6B18" w:rsidRPr="00FB6B18" w:rsidRDefault="00FB6B18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B6B18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  <w:p w14:paraId="0FCE4C54" w14:textId="77777777" w:rsidR="00FB6B18" w:rsidRPr="00FB6B18" w:rsidRDefault="00FB6B18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B6B18">
              <w:rPr>
                <w:rFonts w:asciiTheme="majorBidi" w:hAnsiTheme="majorBidi" w:cstheme="majorBidi"/>
                <w:b/>
                <w:bCs/>
              </w:rPr>
              <w:t>With Tekram</w:t>
            </w:r>
          </w:p>
          <w:p w14:paraId="7852E22B" w14:textId="77777777" w:rsidR="00FB6B18" w:rsidRPr="00FB6B18" w:rsidRDefault="00FB6B18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B6B18">
              <w:rPr>
                <w:rFonts w:asciiTheme="majorBidi" w:hAnsiTheme="majorBidi" w:cstheme="majorBidi"/>
                <w:b/>
                <w:bCs/>
              </w:rPr>
              <w:t xml:space="preserve">scholarship </w:t>
            </w:r>
          </w:p>
        </w:tc>
        <w:tc>
          <w:tcPr>
            <w:tcW w:w="1820" w:type="dxa"/>
            <w:vAlign w:val="center"/>
          </w:tcPr>
          <w:p w14:paraId="1EBB798B" w14:textId="77777777" w:rsidR="00FB6B18" w:rsidRPr="00FB6B18" w:rsidRDefault="00FB6B18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B6B18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</w:tr>
      <w:tr w:rsidR="00FB6B18" w:rsidRPr="00FB6B18" w14:paraId="1E7BE45C" w14:textId="77777777" w:rsidTr="00BD3A5D">
        <w:trPr>
          <w:jc w:val="center"/>
        </w:trPr>
        <w:tc>
          <w:tcPr>
            <w:tcW w:w="1708" w:type="dxa"/>
            <w:vAlign w:val="center"/>
          </w:tcPr>
          <w:p w14:paraId="43A30F17" w14:textId="77777777" w:rsidR="00FB6B18" w:rsidRPr="00FB6B18" w:rsidRDefault="00FB6B18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B6B18">
              <w:rPr>
                <w:rFonts w:asciiTheme="majorBidi" w:hAnsiTheme="majorBidi" w:cstheme="majorBidi"/>
                <w:b/>
                <w:bCs/>
              </w:rPr>
              <w:t>Bachelor of Accounting (Arabic)</w:t>
            </w:r>
          </w:p>
        </w:tc>
        <w:tc>
          <w:tcPr>
            <w:tcW w:w="1884" w:type="dxa"/>
            <w:vAlign w:val="center"/>
          </w:tcPr>
          <w:p w14:paraId="6186C723" w14:textId="77777777" w:rsidR="00FB6B18" w:rsidRPr="00FB6B18" w:rsidRDefault="00FB6B18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B6B18">
              <w:rPr>
                <w:rFonts w:asciiTheme="majorBidi" w:hAnsiTheme="majorBidi" w:cstheme="majorBidi"/>
                <w:b/>
                <w:bCs/>
              </w:rPr>
              <w:t xml:space="preserve">21.3 </w:t>
            </w:r>
            <w:r w:rsidRPr="00FB6B18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688" w:type="dxa"/>
            <w:vAlign w:val="center"/>
          </w:tcPr>
          <w:p w14:paraId="0A926522" w14:textId="77777777" w:rsidR="00FB6B18" w:rsidRPr="00FB6B18" w:rsidRDefault="00FB6B18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B6B18">
              <w:rPr>
                <w:rFonts w:asciiTheme="majorBidi" w:hAnsiTheme="majorBidi" w:cstheme="majorBidi"/>
                <w:b/>
                <w:bCs/>
              </w:rPr>
              <w:t xml:space="preserve">10.65 </w:t>
            </w:r>
            <w:r w:rsidRPr="00FB6B18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670" w:type="dxa"/>
            <w:vAlign w:val="center"/>
          </w:tcPr>
          <w:p w14:paraId="2D3E6D8B" w14:textId="77777777" w:rsidR="00FB6B18" w:rsidRPr="00FB6B18" w:rsidRDefault="00FB6B18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B6B18">
              <w:rPr>
                <w:rFonts w:asciiTheme="majorBidi" w:hAnsiTheme="majorBidi" w:cstheme="majorBidi"/>
                <w:b/>
                <w:bCs/>
              </w:rPr>
              <w:t xml:space="preserve">10.65 </w:t>
            </w:r>
            <w:r w:rsidRPr="00FB6B18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178" w:type="dxa"/>
            <w:vAlign w:val="center"/>
          </w:tcPr>
          <w:p w14:paraId="4EFD3D12" w14:textId="77777777" w:rsidR="00FB6B18" w:rsidRPr="00FB6B18" w:rsidRDefault="00FB6B18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B6B18">
              <w:rPr>
                <w:rFonts w:asciiTheme="majorBidi" w:hAnsiTheme="majorBidi" w:cstheme="majorBidi"/>
                <w:b/>
                <w:bCs/>
              </w:rPr>
              <w:t>4</w:t>
            </w:r>
            <w:r w:rsidRPr="00FB6B18">
              <w:rPr>
                <w:rFonts w:asciiTheme="majorBidi" w:hAnsiTheme="majorBidi" w:cstheme="majorBidi"/>
              </w:rPr>
              <w:t>9.7</w:t>
            </w:r>
            <w:r w:rsidRPr="00FB6B18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FB6B18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439" w:type="dxa"/>
            <w:vAlign w:val="center"/>
          </w:tcPr>
          <w:p w14:paraId="641CB1A1" w14:textId="77777777" w:rsidR="00FB6B18" w:rsidRPr="00FB6B18" w:rsidRDefault="00FB6B18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B6B18">
              <w:rPr>
                <w:rFonts w:asciiTheme="majorBidi" w:hAnsiTheme="majorBidi" w:cstheme="majorBidi"/>
                <w:b/>
                <w:bCs/>
              </w:rPr>
              <w:t>25%</w:t>
            </w:r>
          </w:p>
        </w:tc>
        <w:tc>
          <w:tcPr>
            <w:tcW w:w="1790" w:type="dxa"/>
            <w:vAlign w:val="center"/>
          </w:tcPr>
          <w:p w14:paraId="3BD76261" w14:textId="77777777" w:rsidR="00FB6B18" w:rsidRPr="00FB6B18" w:rsidRDefault="00FB6B18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B6B18">
              <w:rPr>
                <w:rFonts w:asciiTheme="majorBidi" w:hAnsiTheme="majorBidi" w:cstheme="majorBidi"/>
                <w:b/>
                <w:bCs/>
              </w:rPr>
              <w:t>3</w:t>
            </w:r>
            <w:r w:rsidRPr="00FB6B18">
              <w:rPr>
                <w:rFonts w:asciiTheme="majorBidi" w:hAnsiTheme="majorBidi" w:cstheme="majorBidi"/>
              </w:rPr>
              <w:t>7.28</w:t>
            </w:r>
            <w:r w:rsidRPr="00FB6B18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FB6B18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820" w:type="dxa"/>
            <w:vAlign w:val="center"/>
          </w:tcPr>
          <w:p w14:paraId="50E5E480" w14:textId="77777777" w:rsidR="00FB6B18" w:rsidRPr="00FB6B18" w:rsidRDefault="00FB6B18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B6B18">
              <w:rPr>
                <w:rFonts w:asciiTheme="majorBidi" w:hAnsiTheme="majorBidi" w:cstheme="majorBidi"/>
                <w:b/>
                <w:bCs/>
              </w:rPr>
              <w:t>1</w:t>
            </w:r>
            <w:r w:rsidRPr="00FB6B18">
              <w:rPr>
                <w:rFonts w:asciiTheme="majorBidi" w:hAnsiTheme="majorBidi" w:cstheme="majorBidi"/>
              </w:rPr>
              <w:t>50</w:t>
            </w:r>
            <w:r w:rsidRPr="00FB6B18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FB6B18">
              <w:rPr>
                <w:rFonts w:asciiTheme="majorBidi" w:hAnsiTheme="majorBidi" w:cstheme="majorBidi"/>
              </w:rPr>
              <w:t>JOD</w:t>
            </w:r>
          </w:p>
        </w:tc>
      </w:tr>
    </w:tbl>
    <w:p w14:paraId="11F45971" w14:textId="77777777" w:rsidR="00FB6B18" w:rsidRPr="00FB6B18" w:rsidRDefault="00FB6B18" w:rsidP="00FB6B18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0000"/>
          <w:kern w:val="0"/>
          <w:shd w:val="clear" w:color="auto" w:fill="FFFFFF"/>
          <w14:ligatures w14:val="none"/>
        </w:rPr>
      </w:pPr>
    </w:p>
    <w:p w14:paraId="66180A7B" w14:textId="77777777" w:rsidR="00FB6B18" w:rsidRPr="00FB6B18" w:rsidRDefault="00FB6B18" w:rsidP="00FB6B18">
      <w:pPr>
        <w:spacing w:after="0" w:line="240" w:lineRule="auto"/>
        <w:rPr>
          <w:rFonts w:asciiTheme="majorBidi" w:eastAsia="Times New Roman" w:hAnsiTheme="majorBidi" w:cstheme="majorBidi"/>
          <w:kern w:val="0"/>
          <w14:ligatures w14:val="none"/>
        </w:rPr>
      </w:pPr>
      <w:r w:rsidRPr="00FB6B18">
        <w:rPr>
          <w:rFonts w:asciiTheme="majorBidi" w:eastAsia="Times New Roman" w:hAnsiTheme="majorBidi" w:cstheme="majorBidi"/>
          <w:b/>
          <w:bCs/>
          <w:color w:val="FF0000"/>
          <w:kern w:val="0"/>
          <w:shd w:val="clear" w:color="auto" w:fill="FFFFFF"/>
          <w14:ligatures w14:val="none"/>
        </w:rPr>
        <w:t>*Paid once.</w:t>
      </w:r>
    </w:p>
    <w:p w14:paraId="435706FF" w14:textId="77777777" w:rsidR="00FB6B18" w:rsidRPr="00FB6B18" w:rsidRDefault="00FB6B18" w:rsidP="00FB6B1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FB6B18">
        <w:rPr>
          <w:rFonts w:asciiTheme="majorBidi" w:eastAsia="Times New Roman" w:hAnsiTheme="majorBidi" w:cstheme="majorBidi"/>
          <w:b/>
          <w:bCs/>
          <w:color w:val="FF0000"/>
          <w:kern w:val="0"/>
          <w14:ligatures w14:val="none"/>
        </w:rPr>
        <w:t>* The educational materials and textbooks are offered for free </w:t>
      </w:r>
    </w:p>
    <w:p w14:paraId="1FE07281" w14:textId="77777777" w:rsidR="00FB6B18" w:rsidRPr="00FB6B18" w:rsidRDefault="00FB6B18" w:rsidP="00A64394">
      <w:pPr>
        <w:jc w:val="center"/>
        <w:rPr>
          <w:rFonts w:asciiTheme="majorBidi" w:hAnsiTheme="majorBidi" w:cstheme="majorBidi"/>
          <w:b/>
          <w:bCs/>
          <w:color w:val="FF0000"/>
        </w:rPr>
      </w:pPr>
    </w:p>
    <w:p w14:paraId="17007908" w14:textId="77777777" w:rsidR="00BD3A5D" w:rsidRPr="00C649FB" w:rsidRDefault="00BD3A5D" w:rsidP="00BD3A5D">
      <w:pPr>
        <w:bidi/>
        <w:rPr>
          <w:rFonts w:asciiTheme="majorBidi" w:hAnsiTheme="majorBidi" w:cstheme="majorBidi"/>
          <w:b/>
          <w:bCs/>
          <w:color w:val="FF0000"/>
        </w:rPr>
      </w:pPr>
      <w:r w:rsidRPr="006D23E5">
        <w:rPr>
          <w:rFonts w:asciiTheme="majorBidi" w:hAnsiTheme="majorBidi" w:cs="Times New Roman"/>
          <w:b/>
          <w:bCs/>
          <w:color w:val="FF0000"/>
          <w:rtl/>
        </w:rPr>
        <w:t>يُطبق على الطلاب المقبولين في فصل صيف 2021-2022 وبعده</w:t>
      </w:r>
      <w:r w:rsidRPr="006D23E5">
        <w:rPr>
          <w:rFonts w:asciiTheme="majorBidi" w:hAnsiTheme="majorBidi" w:cstheme="majorBidi"/>
          <w:b/>
          <w:bCs/>
          <w:color w:val="FF0000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96"/>
        <w:gridCol w:w="2061"/>
        <w:gridCol w:w="2198"/>
        <w:gridCol w:w="2540"/>
        <w:gridCol w:w="1837"/>
        <w:gridCol w:w="1944"/>
      </w:tblGrid>
      <w:tr w:rsidR="00A64394" w:rsidRPr="00FB6B18" w14:paraId="365E3009" w14:textId="77777777" w:rsidTr="00A64394">
        <w:trPr>
          <w:jc w:val="center"/>
        </w:trPr>
        <w:tc>
          <w:tcPr>
            <w:tcW w:w="2664" w:type="dxa"/>
          </w:tcPr>
          <w:p w14:paraId="1AD97D69" w14:textId="77777777" w:rsidR="00EA1C00" w:rsidRPr="00FB6B18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00" w:type="dxa"/>
          </w:tcPr>
          <w:p w14:paraId="24ACD327" w14:textId="77BE3A4F" w:rsidR="00EA1C00" w:rsidRPr="00FB6B18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B6B18">
              <w:rPr>
                <w:rFonts w:asciiTheme="majorBidi" w:hAnsiTheme="majorBidi" w:cstheme="majorBidi"/>
                <w:b/>
                <w:bCs/>
              </w:rPr>
              <w:t>Application fees</w:t>
            </w:r>
            <w:r w:rsidRPr="00FB6B18">
              <w:rPr>
                <w:rFonts w:asciiTheme="majorBidi" w:hAnsiTheme="majorBidi" w:cstheme="majorBidi"/>
                <w:b/>
                <w:bCs/>
                <w:color w:val="FF0000"/>
              </w:rPr>
              <w:t>*</w:t>
            </w:r>
            <w:r w:rsidR="00A64394" w:rsidRPr="00FB6B18">
              <w:rPr>
                <w:rFonts w:asciiTheme="majorBidi" w:hAnsiTheme="majorBidi" w:cstheme="majorBidi"/>
                <w:b/>
                <w:bCs/>
                <w:color w:val="FF0000"/>
              </w:rPr>
              <w:t>*</w:t>
            </w:r>
          </w:p>
        </w:tc>
        <w:tc>
          <w:tcPr>
            <w:tcW w:w="2250" w:type="dxa"/>
          </w:tcPr>
          <w:p w14:paraId="152D46E1" w14:textId="57CFE741" w:rsidR="00A64394" w:rsidRPr="00FB6B18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B6B18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FB6B18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2610" w:type="dxa"/>
          </w:tcPr>
          <w:p w14:paraId="0504D2B3" w14:textId="5DE77A82" w:rsidR="00EA1C00" w:rsidRPr="00FB6B18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B6B18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FB6B18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890" w:type="dxa"/>
          </w:tcPr>
          <w:p w14:paraId="2513CFE8" w14:textId="0BBC5820" w:rsidR="00A64394" w:rsidRPr="00FB6B18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B6B18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973" w:type="dxa"/>
          </w:tcPr>
          <w:p w14:paraId="041BB793" w14:textId="17513052" w:rsidR="00EA1C00" w:rsidRPr="00FB6B18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B6B18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</w:tr>
      <w:tr w:rsidR="00A64394" w:rsidRPr="00FB6B18" w14:paraId="6B4AC1C0" w14:textId="77777777" w:rsidTr="00A64394">
        <w:trPr>
          <w:jc w:val="center"/>
        </w:trPr>
        <w:tc>
          <w:tcPr>
            <w:tcW w:w="2664" w:type="dxa"/>
          </w:tcPr>
          <w:p w14:paraId="5665947F" w14:textId="297E7319" w:rsidR="00EA1C00" w:rsidRPr="00FB6B18" w:rsidRDefault="006E522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B6B18">
              <w:rPr>
                <w:rFonts w:asciiTheme="majorBidi" w:hAnsiTheme="majorBidi" w:cstheme="majorBidi"/>
                <w:b/>
                <w:bCs/>
              </w:rPr>
              <w:t>Bachelor of Accounting (Arabic)</w:t>
            </w:r>
          </w:p>
        </w:tc>
        <w:tc>
          <w:tcPr>
            <w:tcW w:w="2100" w:type="dxa"/>
          </w:tcPr>
          <w:p w14:paraId="11FEB411" w14:textId="614D2DC8" w:rsidR="00EA1C00" w:rsidRPr="00FB6B18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B6B18">
              <w:rPr>
                <w:rFonts w:asciiTheme="majorBidi" w:hAnsiTheme="majorBidi" w:cstheme="majorBidi"/>
                <w:b/>
                <w:bCs/>
              </w:rPr>
              <w:t>21.3 JOD</w:t>
            </w:r>
          </w:p>
        </w:tc>
        <w:tc>
          <w:tcPr>
            <w:tcW w:w="2250" w:type="dxa"/>
          </w:tcPr>
          <w:p w14:paraId="734EA12D" w14:textId="70D2AEED" w:rsidR="00EA1C00" w:rsidRPr="00FB6B18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B6B18">
              <w:rPr>
                <w:rFonts w:asciiTheme="majorBidi" w:hAnsiTheme="majorBidi" w:cstheme="majorBidi"/>
                <w:b/>
                <w:bCs/>
              </w:rPr>
              <w:t>10.65 JOD</w:t>
            </w:r>
          </w:p>
        </w:tc>
        <w:tc>
          <w:tcPr>
            <w:tcW w:w="2610" w:type="dxa"/>
          </w:tcPr>
          <w:p w14:paraId="2A8A339C" w14:textId="6E96DB15" w:rsidR="00EA1C00" w:rsidRPr="00FB6B18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B6B18">
              <w:rPr>
                <w:rFonts w:asciiTheme="majorBidi" w:hAnsiTheme="majorBidi" w:cstheme="majorBidi"/>
                <w:b/>
                <w:bCs/>
              </w:rPr>
              <w:t>10.65 JOD</w:t>
            </w:r>
          </w:p>
        </w:tc>
        <w:tc>
          <w:tcPr>
            <w:tcW w:w="1890" w:type="dxa"/>
          </w:tcPr>
          <w:p w14:paraId="12EAAFAE" w14:textId="160596DA" w:rsidR="00EA1C00" w:rsidRPr="00FB6B18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B6B18">
              <w:rPr>
                <w:rFonts w:asciiTheme="majorBidi" w:hAnsiTheme="majorBidi" w:cstheme="majorBidi"/>
                <w:b/>
                <w:bCs/>
              </w:rPr>
              <w:t>42.6 JOD</w:t>
            </w:r>
          </w:p>
        </w:tc>
        <w:tc>
          <w:tcPr>
            <w:tcW w:w="1973" w:type="dxa"/>
          </w:tcPr>
          <w:p w14:paraId="50626F0A" w14:textId="4F721B6A" w:rsidR="00EA1C00" w:rsidRPr="00FB6B18" w:rsidRDefault="002967D1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B6B18">
              <w:rPr>
                <w:rFonts w:asciiTheme="majorBidi" w:hAnsiTheme="majorBidi" w:cstheme="majorBidi"/>
                <w:b/>
                <w:bCs/>
              </w:rPr>
              <w:t>130</w:t>
            </w:r>
            <w:r w:rsidR="00EA1C00" w:rsidRPr="00FB6B18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</w:tr>
    </w:tbl>
    <w:p w14:paraId="26CC594F" w14:textId="1F916B7F" w:rsidR="00EA1C00" w:rsidRPr="00FB6B18" w:rsidRDefault="00A64394" w:rsidP="00A64394">
      <w:pPr>
        <w:rPr>
          <w:rFonts w:asciiTheme="majorBidi" w:hAnsiTheme="majorBidi" w:cstheme="majorBidi"/>
          <w:b/>
          <w:bCs/>
        </w:rPr>
      </w:pPr>
      <w:r w:rsidRPr="00FB6B18">
        <w:rPr>
          <w:rFonts w:asciiTheme="majorBidi" w:hAnsiTheme="majorBidi" w:cstheme="majorBidi"/>
          <w:b/>
          <w:bCs/>
        </w:rPr>
        <w:t xml:space="preserve"> ** Paid Once</w:t>
      </w:r>
    </w:p>
    <w:p w14:paraId="6DE79597" w14:textId="77777777" w:rsidR="00A64394" w:rsidRPr="00FB6B18" w:rsidRDefault="00A64394" w:rsidP="00A64394">
      <w:pPr>
        <w:jc w:val="center"/>
        <w:rPr>
          <w:rFonts w:asciiTheme="majorBidi" w:hAnsiTheme="majorBidi" w:cstheme="majorBidi"/>
          <w:b/>
          <w:bCs/>
          <w:color w:val="FF0000"/>
        </w:rPr>
      </w:pPr>
    </w:p>
    <w:p w14:paraId="48000CCF" w14:textId="77777777" w:rsidR="00BD3A5D" w:rsidRPr="00C649FB" w:rsidRDefault="00BD3A5D" w:rsidP="00BD3A5D">
      <w:pPr>
        <w:bidi/>
        <w:rPr>
          <w:rFonts w:asciiTheme="majorBidi" w:hAnsiTheme="majorBidi" w:cstheme="majorBidi"/>
          <w:b/>
          <w:bCs/>
          <w:color w:val="FF0000"/>
        </w:rPr>
      </w:pPr>
      <w:r w:rsidRPr="006D23E5">
        <w:rPr>
          <w:rFonts w:asciiTheme="majorBidi" w:hAnsiTheme="majorBidi" w:cs="Times New Roman"/>
          <w:b/>
          <w:bCs/>
          <w:color w:val="FF0000"/>
          <w:rtl/>
        </w:rPr>
        <w:t>يُطبق على الطلاب المقبولين قبل فصل صيف 2021-2022</w:t>
      </w:r>
      <w:r w:rsidRPr="006D23E5">
        <w:rPr>
          <w:rFonts w:asciiTheme="majorBidi" w:hAnsiTheme="majorBidi" w:cstheme="majorBidi"/>
          <w:b/>
          <w:bCs/>
          <w:color w:val="FF0000"/>
        </w:rPr>
        <w:t>.</w:t>
      </w:r>
    </w:p>
    <w:tbl>
      <w:tblPr>
        <w:tblStyle w:val="TableGrid"/>
        <w:tblW w:w="13504" w:type="dxa"/>
        <w:jc w:val="center"/>
        <w:tblLook w:val="04A0" w:firstRow="1" w:lastRow="0" w:firstColumn="1" w:lastColumn="0" w:noHBand="0" w:noVBand="1"/>
      </w:tblPr>
      <w:tblGrid>
        <w:gridCol w:w="1679"/>
        <w:gridCol w:w="1469"/>
        <w:gridCol w:w="2046"/>
        <w:gridCol w:w="1651"/>
        <w:gridCol w:w="1411"/>
        <w:gridCol w:w="1377"/>
        <w:gridCol w:w="2215"/>
        <w:gridCol w:w="1656"/>
      </w:tblGrid>
      <w:tr w:rsidR="00A64394" w:rsidRPr="00FB6B18" w14:paraId="3DA867CD" w14:textId="093A8456" w:rsidTr="00A64394">
        <w:trPr>
          <w:jc w:val="center"/>
        </w:trPr>
        <w:tc>
          <w:tcPr>
            <w:tcW w:w="1712" w:type="dxa"/>
          </w:tcPr>
          <w:p w14:paraId="6DAF3DDA" w14:textId="77777777" w:rsidR="00A64394" w:rsidRPr="00FB6B18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82" w:type="dxa"/>
          </w:tcPr>
          <w:p w14:paraId="76E4C111" w14:textId="77777777" w:rsidR="00A64394" w:rsidRPr="00FB6B18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B6B18">
              <w:rPr>
                <w:rFonts w:asciiTheme="majorBidi" w:hAnsiTheme="majorBidi" w:cstheme="majorBidi"/>
                <w:b/>
                <w:bCs/>
              </w:rPr>
              <w:t>Application fees**</w:t>
            </w:r>
          </w:p>
        </w:tc>
        <w:tc>
          <w:tcPr>
            <w:tcW w:w="2118" w:type="dxa"/>
          </w:tcPr>
          <w:p w14:paraId="40CF9719" w14:textId="77777777" w:rsidR="00A64394" w:rsidRPr="00FB6B18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B6B18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FB6B18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689" w:type="dxa"/>
          </w:tcPr>
          <w:p w14:paraId="76E45F8A" w14:textId="77777777" w:rsidR="00A64394" w:rsidRPr="00FB6B18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B6B18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FB6B18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461" w:type="dxa"/>
          </w:tcPr>
          <w:p w14:paraId="32321996" w14:textId="77777777" w:rsidR="00A64394" w:rsidRPr="00FB6B18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B6B18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009" w:type="dxa"/>
          </w:tcPr>
          <w:p w14:paraId="470C4B0F" w14:textId="383DD77F" w:rsidR="00A64394" w:rsidRPr="00FB6B18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B6B18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  <w:tc>
          <w:tcPr>
            <w:tcW w:w="2321" w:type="dxa"/>
          </w:tcPr>
          <w:p w14:paraId="5EC69D3D" w14:textId="5E122906" w:rsidR="00A64394" w:rsidRPr="00FB6B18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B6B18">
              <w:rPr>
                <w:rFonts w:asciiTheme="majorBidi" w:hAnsiTheme="majorBidi" w:cstheme="majorBidi"/>
                <w:b/>
                <w:bCs/>
              </w:rPr>
              <w:t>Student IT services fees</w:t>
            </w:r>
          </w:p>
        </w:tc>
        <w:tc>
          <w:tcPr>
            <w:tcW w:w="1712" w:type="dxa"/>
          </w:tcPr>
          <w:p w14:paraId="24F385A0" w14:textId="64CF1D24" w:rsidR="00A64394" w:rsidRPr="00FB6B18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B6B18">
              <w:rPr>
                <w:rFonts w:asciiTheme="majorBidi" w:hAnsiTheme="majorBidi" w:cstheme="majorBidi"/>
                <w:b/>
                <w:bCs/>
              </w:rPr>
              <w:t>Student Aid Support fees</w:t>
            </w:r>
          </w:p>
        </w:tc>
      </w:tr>
      <w:tr w:rsidR="00A64394" w:rsidRPr="00FB6B18" w14:paraId="012E67EA" w14:textId="2D5A0F50" w:rsidTr="00A64394">
        <w:trPr>
          <w:jc w:val="center"/>
        </w:trPr>
        <w:tc>
          <w:tcPr>
            <w:tcW w:w="1712" w:type="dxa"/>
          </w:tcPr>
          <w:p w14:paraId="00A2E5CA" w14:textId="6B6352FE" w:rsidR="00A64394" w:rsidRPr="00FB6B18" w:rsidRDefault="006E522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B6B18">
              <w:rPr>
                <w:rFonts w:asciiTheme="majorBidi" w:hAnsiTheme="majorBidi" w:cstheme="majorBidi"/>
                <w:b/>
                <w:bCs/>
              </w:rPr>
              <w:t>Bachelor of Accounting (Arabic)</w:t>
            </w:r>
          </w:p>
        </w:tc>
        <w:tc>
          <w:tcPr>
            <w:tcW w:w="1482" w:type="dxa"/>
          </w:tcPr>
          <w:p w14:paraId="04562059" w14:textId="77777777" w:rsidR="00A64394" w:rsidRPr="00FB6B18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B6B18">
              <w:rPr>
                <w:rFonts w:asciiTheme="majorBidi" w:hAnsiTheme="majorBidi" w:cstheme="majorBidi"/>
                <w:b/>
                <w:bCs/>
              </w:rPr>
              <w:t>21.3 JOD</w:t>
            </w:r>
          </w:p>
        </w:tc>
        <w:tc>
          <w:tcPr>
            <w:tcW w:w="2118" w:type="dxa"/>
          </w:tcPr>
          <w:p w14:paraId="77239F04" w14:textId="77777777" w:rsidR="00A64394" w:rsidRPr="00FB6B18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B6B18">
              <w:rPr>
                <w:rFonts w:asciiTheme="majorBidi" w:hAnsiTheme="majorBidi" w:cstheme="majorBidi"/>
                <w:b/>
                <w:bCs/>
              </w:rPr>
              <w:t>10.65 JOD</w:t>
            </w:r>
          </w:p>
        </w:tc>
        <w:tc>
          <w:tcPr>
            <w:tcW w:w="1689" w:type="dxa"/>
          </w:tcPr>
          <w:p w14:paraId="2C9859FE" w14:textId="77777777" w:rsidR="00A64394" w:rsidRPr="00FB6B18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B6B18">
              <w:rPr>
                <w:rFonts w:asciiTheme="majorBidi" w:hAnsiTheme="majorBidi" w:cstheme="majorBidi"/>
                <w:b/>
                <w:bCs/>
              </w:rPr>
              <w:t>10.65 JOD</w:t>
            </w:r>
          </w:p>
        </w:tc>
        <w:tc>
          <w:tcPr>
            <w:tcW w:w="1461" w:type="dxa"/>
          </w:tcPr>
          <w:p w14:paraId="6BC13153" w14:textId="46033F9B" w:rsidR="00A64394" w:rsidRPr="00FB6B18" w:rsidRDefault="002967D1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B6B18">
              <w:rPr>
                <w:rFonts w:asciiTheme="majorBidi" w:hAnsiTheme="majorBidi" w:cstheme="majorBidi"/>
                <w:b/>
                <w:bCs/>
              </w:rPr>
              <w:t>49.7</w:t>
            </w:r>
            <w:r w:rsidR="00A64394" w:rsidRPr="00FB6B18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1009" w:type="dxa"/>
          </w:tcPr>
          <w:p w14:paraId="6D8E2500" w14:textId="05C7C2E8" w:rsidR="00A64394" w:rsidRPr="00FB6B18" w:rsidRDefault="002967D1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B6B18">
              <w:rPr>
                <w:rFonts w:asciiTheme="majorBidi" w:hAnsiTheme="majorBidi" w:cstheme="majorBidi"/>
                <w:b/>
                <w:bCs/>
              </w:rPr>
              <w:t>102.6</w:t>
            </w:r>
            <w:r w:rsidR="00A64394" w:rsidRPr="00FB6B18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2321" w:type="dxa"/>
          </w:tcPr>
          <w:p w14:paraId="65D5FE58" w14:textId="09FD33D1" w:rsidR="00A64394" w:rsidRPr="00FB6B18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B6B18">
              <w:rPr>
                <w:rFonts w:asciiTheme="majorBidi" w:hAnsiTheme="majorBidi" w:cstheme="majorBidi"/>
                <w:b/>
                <w:bCs/>
              </w:rPr>
              <w:t>14.2 JOD</w:t>
            </w:r>
          </w:p>
        </w:tc>
        <w:tc>
          <w:tcPr>
            <w:tcW w:w="1712" w:type="dxa"/>
          </w:tcPr>
          <w:p w14:paraId="730A2EC6" w14:textId="78A91B78" w:rsidR="00A64394" w:rsidRPr="00FB6B18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B6B18">
              <w:rPr>
                <w:rFonts w:asciiTheme="majorBidi" w:hAnsiTheme="majorBidi" w:cstheme="majorBidi"/>
                <w:b/>
                <w:bCs/>
              </w:rPr>
              <w:t>3.55 JOD</w:t>
            </w:r>
          </w:p>
        </w:tc>
      </w:tr>
    </w:tbl>
    <w:p w14:paraId="1E3C1927" w14:textId="5D624F84" w:rsidR="00A64394" w:rsidRPr="00FB6B18" w:rsidRDefault="00A64394" w:rsidP="00A64394">
      <w:pPr>
        <w:rPr>
          <w:rFonts w:asciiTheme="majorBidi" w:hAnsiTheme="majorBidi" w:cstheme="majorBidi"/>
          <w:b/>
          <w:bCs/>
        </w:rPr>
      </w:pPr>
      <w:r w:rsidRPr="00FB6B18">
        <w:rPr>
          <w:rFonts w:asciiTheme="majorBidi" w:hAnsiTheme="majorBidi" w:cstheme="majorBidi"/>
          <w:b/>
          <w:bCs/>
          <w:color w:val="FF0000"/>
        </w:rPr>
        <w:t>**</w:t>
      </w:r>
      <w:r w:rsidRPr="00FB6B18">
        <w:rPr>
          <w:rFonts w:asciiTheme="majorBidi" w:hAnsiTheme="majorBidi" w:cstheme="majorBidi"/>
          <w:b/>
          <w:bCs/>
        </w:rPr>
        <w:t xml:space="preserve"> Paid Once</w:t>
      </w:r>
    </w:p>
    <w:p w14:paraId="0B98967D" w14:textId="36E64A9C" w:rsidR="004F0F99" w:rsidRPr="00FB6B18" w:rsidRDefault="004F0F99" w:rsidP="004F0F99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i/>
          <w:iCs/>
          <w:sz w:val="22"/>
          <w:szCs w:val="22"/>
          <w:u w:val="single"/>
        </w:rPr>
      </w:pPr>
      <w:r w:rsidRPr="00FB6B18">
        <w:rPr>
          <w:rStyle w:val="Strong"/>
          <w:rFonts w:asciiTheme="majorBidi" w:hAnsiTheme="majorBidi" w:cstheme="majorBidi"/>
          <w:i/>
          <w:iCs/>
          <w:sz w:val="22"/>
          <w:szCs w:val="22"/>
          <w:u w:val="single"/>
        </w:rPr>
        <w:t>The educational materials and textbooks are offered for free.</w:t>
      </w:r>
    </w:p>
    <w:p w14:paraId="3068F126" w14:textId="77777777" w:rsidR="001D6C9E" w:rsidRDefault="001D6C9E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74EFB242" w14:textId="77777777" w:rsidR="006A1A30" w:rsidRDefault="006A1A30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6AB44515" w14:textId="77777777" w:rsidR="006A1A30" w:rsidRDefault="006A1A30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6D7C6A25" w14:textId="2A967FDF" w:rsidR="006762FC" w:rsidRPr="00FB6B18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FB6B18"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  <w:lastRenderedPageBreak/>
        <w:t>Payment Policy</w:t>
      </w:r>
    </w:p>
    <w:p w14:paraId="5900F42B" w14:textId="77777777" w:rsidR="006762FC" w:rsidRPr="00FB6B18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FB6B18">
        <w:rPr>
          <w:rFonts w:asciiTheme="majorBidi" w:eastAsia="Times New Roman" w:hAnsiTheme="majorBidi" w:cstheme="majorBidi"/>
          <w:color w:val="212529"/>
          <w:kern w:val="0"/>
          <w14:ligatures w14:val="none"/>
        </w:rPr>
        <w:t>New and continuing students are allowed to pay university fees in installments conforming to the installment policy applied in the branch. </w:t>
      </w:r>
    </w:p>
    <w:p w14:paraId="7D155AF3" w14:textId="77777777" w:rsidR="003703DB" w:rsidRPr="00FB6B18" w:rsidRDefault="003703DB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6DA0537C" w14:textId="77777777" w:rsidR="003703DB" w:rsidRPr="00FB6B18" w:rsidRDefault="003703DB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14A3F0A9" w14:textId="374F05DA" w:rsidR="006762FC" w:rsidRPr="00FB6B18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FB6B18"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  <w:t>Withdrawal and Tuition Refunds Policy</w:t>
      </w:r>
    </w:p>
    <w:p w14:paraId="70545178" w14:textId="60066007" w:rsidR="006762FC" w:rsidRPr="00FB6B18" w:rsidRDefault="006762FC" w:rsidP="006762FC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i/>
          <w:iCs/>
          <w:color w:val="FF0000"/>
          <w:kern w:val="0"/>
          <w:u w:val="single"/>
          <w14:ligatures w14:val="none"/>
        </w:rPr>
      </w:pPr>
      <w:r w:rsidRPr="00FB6B18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 xml:space="preserve">Refunds for withdrawal from courses or dropped courses for continuing students </w:t>
      </w:r>
      <w:r w:rsidRPr="00FB6B18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(Fall and Spring semesters):</w:t>
      </w:r>
    </w:p>
    <w:tbl>
      <w:tblPr>
        <w:tblStyle w:val="ListTable4"/>
        <w:tblW w:w="2778" w:type="pct"/>
        <w:jc w:val="center"/>
        <w:tblLook w:val="04A0" w:firstRow="1" w:lastRow="0" w:firstColumn="1" w:lastColumn="0" w:noHBand="0" w:noVBand="1"/>
      </w:tblPr>
      <w:tblGrid>
        <w:gridCol w:w="4078"/>
        <w:gridCol w:w="3243"/>
      </w:tblGrid>
      <w:tr w:rsidR="006762FC" w:rsidRPr="00FB6B18" w14:paraId="323AC358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3B452B1E" w14:textId="77777777" w:rsidR="006762FC" w:rsidRPr="00FB6B18" w:rsidRDefault="006762FC" w:rsidP="006762FC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FB6B18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Period / Week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6793F56A" w14:textId="77777777" w:rsidR="006762FC" w:rsidRPr="00FB6B18" w:rsidRDefault="006762FC" w:rsidP="006762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FB6B18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6762FC" w:rsidRPr="00FB6B18" w14:paraId="7974868E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1364C6A9" w14:textId="77777777" w:rsidR="006762FC" w:rsidRPr="00FB6B18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B6B18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1C260402" w14:textId="77777777" w:rsidR="006762FC" w:rsidRPr="00FB6B18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B6B18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FB6B18" w14:paraId="0F23C22B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065B00E2" w14:textId="77777777" w:rsidR="006762FC" w:rsidRPr="00FB6B18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B6B18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add/drop period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6C3D84FD" w14:textId="77777777" w:rsidR="006762FC" w:rsidRPr="00FB6B18" w:rsidRDefault="006762FC" w:rsidP="0067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B6B18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6762FC" w:rsidRPr="00FB6B18" w14:paraId="23AA3251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69DCA098" w14:textId="77777777" w:rsidR="006762FC" w:rsidRPr="00FB6B18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B6B18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5009D12B" w14:textId="77777777" w:rsidR="006762FC" w:rsidRPr="00FB6B18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B6B18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70% of credit hours fees</w:t>
            </w:r>
          </w:p>
        </w:tc>
      </w:tr>
      <w:tr w:rsidR="00CE6AC0" w:rsidRPr="00FB6B18" w14:paraId="076CD548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53592325" w14:textId="77777777" w:rsidR="006762FC" w:rsidRPr="00FB6B18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B6B18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3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1DA6147E" w14:textId="77777777" w:rsidR="006762FC" w:rsidRPr="00FB6B18" w:rsidRDefault="006762FC" w:rsidP="0067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B6B18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6762FC" w:rsidRPr="00FB6B18" w14:paraId="65FADF1A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753EE4C6" w14:textId="77777777" w:rsidR="006762FC" w:rsidRPr="00FB6B18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B6B18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week 3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08DB73EC" w14:textId="77777777" w:rsidR="006762FC" w:rsidRPr="00FB6B18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B6B18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1F7582E6" w14:textId="77777777" w:rsidR="00CE6AC0" w:rsidRPr="00FB6B18" w:rsidRDefault="00CE6AC0" w:rsidP="00CE6AC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379E1FE3" w14:textId="085E29C8" w:rsidR="00CE6AC0" w:rsidRPr="00FB6B18" w:rsidRDefault="00CE6AC0" w:rsidP="00CE6AC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i/>
          <w:iCs/>
          <w:color w:val="FF0000"/>
          <w:kern w:val="0"/>
          <w:u w:val="single"/>
          <w14:ligatures w14:val="none"/>
        </w:rPr>
      </w:pPr>
      <w:r w:rsidRPr="00FB6B18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 xml:space="preserve">Refunds for withdrawal from courses or dropped courses for continuing students </w:t>
      </w:r>
      <w:r w:rsidRPr="00FB6B18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(Summer semesters):</w:t>
      </w:r>
    </w:p>
    <w:tbl>
      <w:tblPr>
        <w:tblStyle w:val="ListTable4"/>
        <w:tblW w:w="3698" w:type="pct"/>
        <w:jc w:val="center"/>
        <w:tblLook w:val="04A0" w:firstRow="1" w:lastRow="0" w:firstColumn="1" w:lastColumn="0" w:noHBand="0" w:noVBand="1"/>
      </w:tblPr>
      <w:tblGrid>
        <w:gridCol w:w="6502"/>
        <w:gridCol w:w="3243"/>
      </w:tblGrid>
      <w:tr w:rsidR="00CE6AC0" w:rsidRPr="00FB6B18" w14:paraId="6599BEFC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A130F13" w14:textId="77777777" w:rsidR="00CE6AC0" w:rsidRPr="00FB6B18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FB6B18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Period / Week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83648F5" w14:textId="77777777" w:rsidR="00CE6AC0" w:rsidRPr="00FB6B18" w:rsidRDefault="00CE6AC0" w:rsidP="00CE6A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FB6B18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FB6B18" w14:paraId="73104871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5640BD89" w14:textId="77777777" w:rsidR="00CE6AC0" w:rsidRPr="00FB6B18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B6B18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0CB41181" w14:textId="77777777" w:rsidR="00CE6AC0" w:rsidRPr="00FB6B18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B6B18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FB6B18" w14:paraId="12E601E1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52B81B4C" w14:textId="77777777" w:rsidR="00CE6AC0" w:rsidRPr="00FB6B18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B6B18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add/drop period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7BFC2360" w14:textId="77777777" w:rsidR="00CE6AC0" w:rsidRPr="00FB6B18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B6B18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FB6B18" w14:paraId="3E3E2C7F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1CE2CCB6" w14:textId="77777777" w:rsidR="00CE6AC0" w:rsidRPr="00FB6B18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B6B18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teaching period starts and till the end of week 1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3D42FE5" w14:textId="77777777" w:rsidR="00CE6AC0" w:rsidRPr="00FB6B18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B6B18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70% of credit hours fees</w:t>
            </w:r>
          </w:p>
        </w:tc>
      </w:tr>
      <w:tr w:rsidR="00CE6AC0" w:rsidRPr="00FB6B18" w14:paraId="2AB16263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23DE8D6" w14:textId="77777777" w:rsidR="00CE6AC0" w:rsidRPr="00FB6B18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B6B18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C1A5EBD" w14:textId="77777777" w:rsidR="00CE6AC0" w:rsidRPr="00FB6B18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B6B18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FB6B18" w14:paraId="6ECA4329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2182EC1" w14:textId="77777777" w:rsidR="00CE6AC0" w:rsidRPr="00FB6B18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B6B18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the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24C68432" w14:textId="77777777" w:rsidR="00CE6AC0" w:rsidRPr="00FB6B18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B6B18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6F650357" w14:textId="77777777" w:rsidR="00CE6AC0" w:rsidRPr="00FB6B18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5D36FCEF" w14:textId="77777777" w:rsidR="00CE6AC0" w:rsidRPr="00FB6B18" w:rsidRDefault="00CE6AC0">
      <w:pPr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FB6B18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br w:type="page"/>
      </w:r>
    </w:p>
    <w:p w14:paraId="7D7E5779" w14:textId="031C745B" w:rsidR="00CE6AC0" w:rsidRPr="00FB6B18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FB6B18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lastRenderedPageBreak/>
        <w:t xml:space="preserve">Refunds for full withdrawal from university for registered students </w:t>
      </w:r>
      <w:r w:rsidRPr="00FB6B18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(new and continuing):</w:t>
      </w:r>
    </w:p>
    <w:p w14:paraId="3E459908" w14:textId="77777777" w:rsidR="00CE6AC0" w:rsidRPr="00FB6B18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FB6B18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>The refund policy for a complete withdrawal during Fall and Spring semesters is as follows:</w:t>
      </w:r>
    </w:p>
    <w:tbl>
      <w:tblPr>
        <w:tblStyle w:val="GridTable4"/>
        <w:tblW w:w="27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9"/>
        <w:gridCol w:w="3147"/>
      </w:tblGrid>
      <w:tr w:rsidR="00CE6AC0" w:rsidRPr="00FB6B18" w14:paraId="6B61D8A8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1556A939" w14:textId="77777777" w:rsidR="00CE6AC0" w:rsidRPr="00FB6B18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FB6B18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Week</w:t>
            </w:r>
          </w:p>
        </w:tc>
        <w:tc>
          <w:tcPr>
            <w:tcW w:w="3147" w:type="dxa"/>
            <w:hideMark/>
          </w:tcPr>
          <w:p w14:paraId="38A6A056" w14:textId="77777777" w:rsidR="00CE6AC0" w:rsidRPr="00FB6B18" w:rsidRDefault="00CE6AC0" w:rsidP="00CE6A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FB6B18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FB6B18" w14:paraId="558A58EB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23C1A7EF" w14:textId="77777777" w:rsidR="00CE6AC0" w:rsidRPr="00FB6B18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B6B18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147" w:type="dxa"/>
            <w:hideMark/>
          </w:tcPr>
          <w:p w14:paraId="57543BE3" w14:textId="77777777" w:rsidR="00CE6AC0" w:rsidRPr="00FB6B18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B6B18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85% of credit hours fees</w:t>
            </w:r>
          </w:p>
        </w:tc>
      </w:tr>
      <w:tr w:rsidR="00CE6AC0" w:rsidRPr="00FB6B18" w14:paraId="6CC43D8D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378206F7" w14:textId="77777777" w:rsidR="00CE6AC0" w:rsidRPr="00FB6B18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B6B18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1</w:t>
            </w:r>
          </w:p>
        </w:tc>
        <w:tc>
          <w:tcPr>
            <w:tcW w:w="3147" w:type="dxa"/>
            <w:hideMark/>
          </w:tcPr>
          <w:p w14:paraId="1251F22C" w14:textId="77777777" w:rsidR="00CE6AC0" w:rsidRPr="00FB6B18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B6B18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FB6B18" w14:paraId="3C400C8C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3F7A3392" w14:textId="77777777" w:rsidR="00CE6AC0" w:rsidRPr="00FB6B18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B6B18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week 1</w:t>
            </w:r>
          </w:p>
        </w:tc>
        <w:tc>
          <w:tcPr>
            <w:tcW w:w="3147" w:type="dxa"/>
            <w:hideMark/>
          </w:tcPr>
          <w:p w14:paraId="4E1950DD" w14:textId="77777777" w:rsidR="00CE6AC0" w:rsidRPr="00FB6B18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B6B18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6767DD51" w14:textId="77777777" w:rsidR="006762FC" w:rsidRPr="00FB6B18" w:rsidRDefault="006762FC" w:rsidP="004F0F99">
      <w:pPr>
        <w:rPr>
          <w:rFonts w:asciiTheme="majorBidi" w:hAnsiTheme="majorBidi" w:cstheme="majorBidi"/>
          <w:b/>
          <w:bCs/>
        </w:rPr>
      </w:pPr>
    </w:p>
    <w:p w14:paraId="067BCEF7" w14:textId="5FD212EF" w:rsidR="00CE6AC0" w:rsidRPr="00FB6B18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FB6B18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>The refund policy for a complete withdrawal during summer semester is as follows:</w:t>
      </w:r>
    </w:p>
    <w:tbl>
      <w:tblPr>
        <w:tblStyle w:val="GridTable4"/>
        <w:tblW w:w="2741" w:type="pct"/>
        <w:jc w:val="center"/>
        <w:tblLook w:val="04A0" w:firstRow="1" w:lastRow="0" w:firstColumn="1" w:lastColumn="0" w:noHBand="0" w:noVBand="1"/>
      </w:tblPr>
      <w:tblGrid>
        <w:gridCol w:w="4076"/>
        <w:gridCol w:w="3147"/>
      </w:tblGrid>
      <w:tr w:rsidR="00CE6AC0" w:rsidRPr="00FB6B18" w14:paraId="75D699D3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2506DB47" w14:textId="77777777" w:rsidR="00CE6AC0" w:rsidRPr="00FB6B18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FB6B18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Day</w:t>
            </w:r>
          </w:p>
        </w:tc>
        <w:tc>
          <w:tcPr>
            <w:tcW w:w="3147" w:type="dxa"/>
            <w:hideMark/>
          </w:tcPr>
          <w:p w14:paraId="13170990" w14:textId="77777777" w:rsidR="00CE6AC0" w:rsidRPr="00FB6B18" w:rsidRDefault="00CE6AC0" w:rsidP="00CE6A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FB6B18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FB6B18" w14:paraId="01B84ED5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44D81C8D" w14:textId="77777777" w:rsidR="00CE6AC0" w:rsidRPr="00FB6B18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B6B18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147" w:type="dxa"/>
            <w:hideMark/>
          </w:tcPr>
          <w:p w14:paraId="31CC3274" w14:textId="77777777" w:rsidR="00CE6AC0" w:rsidRPr="00FB6B18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B6B18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85% of credit hours fees</w:t>
            </w:r>
          </w:p>
        </w:tc>
      </w:tr>
      <w:tr w:rsidR="00CE6AC0" w:rsidRPr="00FB6B18" w14:paraId="453799DA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16B4E7D2" w14:textId="77777777" w:rsidR="00CE6AC0" w:rsidRPr="00FB6B18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B6B18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days 1,2 and 3</w:t>
            </w:r>
          </w:p>
        </w:tc>
        <w:tc>
          <w:tcPr>
            <w:tcW w:w="3147" w:type="dxa"/>
            <w:hideMark/>
          </w:tcPr>
          <w:p w14:paraId="352E1DBD" w14:textId="77777777" w:rsidR="00CE6AC0" w:rsidRPr="00FB6B18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B6B18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FB6B18" w14:paraId="0D902C49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011610E6" w14:textId="77777777" w:rsidR="00CE6AC0" w:rsidRPr="00FB6B18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B6B18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day 3</w:t>
            </w:r>
          </w:p>
        </w:tc>
        <w:tc>
          <w:tcPr>
            <w:tcW w:w="3147" w:type="dxa"/>
            <w:hideMark/>
          </w:tcPr>
          <w:p w14:paraId="4692ECB8" w14:textId="77777777" w:rsidR="00CE6AC0" w:rsidRPr="00FB6B18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B6B18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75E593F4" w14:textId="77777777" w:rsidR="00CE6AC0" w:rsidRPr="00FB6B18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4441895B" w14:textId="77777777" w:rsidR="00CE6AC0" w:rsidRPr="00FB6B18" w:rsidRDefault="00CE6AC0" w:rsidP="004F0F99">
      <w:pPr>
        <w:rPr>
          <w:rFonts w:asciiTheme="majorBidi" w:hAnsiTheme="majorBidi" w:cstheme="majorBidi"/>
          <w:b/>
          <w:bCs/>
        </w:rPr>
      </w:pPr>
    </w:p>
    <w:sectPr w:rsidR="00CE6AC0" w:rsidRPr="00FB6B18" w:rsidSect="002F37A7">
      <w:pgSz w:w="15840" w:h="12240" w:orient="landscape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daniArabic-Regular">
    <w:panose1 w:val="00000500000000000000"/>
    <w:charset w:val="00"/>
    <w:family w:val="auto"/>
    <w:pitch w:val="variable"/>
    <w:sig w:usb0="20002007" w:usb1="00000000" w:usb2="00000008" w:usb3="00000000" w:csb0="000001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1314"/>
    <w:multiLevelType w:val="multilevel"/>
    <w:tmpl w:val="11681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4B7767"/>
    <w:multiLevelType w:val="hybridMultilevel"/>
    <w:tmpl w:val="E028F25C"/>
    <w:lvl w:ilvl="0" w:tplc="CC2EB388">
      <w:start w:val="190"/>
      <w:numFmt w:val="bullet"/>
      <w:lvlText w:val=""/>
      <w:lvlJc w:val="left"/>
      <w:pPr>
        <w:ind w:left="720" w:hanging="360"/>
      </w:pPr>
      <w:rPr>
        <w:rFonts w:ascii="Symbol" w:eastAsiaTheme="minorHAnsi" w:hAnsi="Symbol" w:cs="MadaniArabic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75B0F"/>
    <w:multiLevelType w:val="multilevel"/>
    <w:tmpl w:val="1B52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9D108D"/>
    <w:multiLevelType w:val="multilevel"/>
    <w:tmpl w:val="2D94E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2651440"/>
    <w:multiLevelType w:val="multilevel"/>
    <w:tmpl w:val="4002F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156904"/>
    <w:multiLevelType w:val="hybridMultilevel"/>
    <w:tmpl w:val="463844A2"/>
    <w:lvl w:ilvl="0" w:tplc="6B7A844E">
      <w:start w:val="190"/>
      <w:numFmt w:val="bullet"/>
      <w:lvlText w:val=""/>
      <w:lvlJc w:val="left"/>
      <w:pPr>
        <w:ind w:left="720" w:hanging="360"/>
      </w:pPr>
      <w:rPr>
        <w:rFonts w:ascii="Symbol" w:eastAsiaTheme="minorHAnsi" w:hAnsi="Symbol" w:cs="MadaniArabic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301850">
    <w:abstractNumId w:val="5"/>
  </w:num>
  <w:num w:numId="2" w16cid:durableId="1669091445">
    <w:abstractNumId w:val="1"/>
  </w:num>
  <w:num w:numId="3" w16cid:durableId="1380783691">
    <w:abstractNumId w:val="0"/>
  </w:num>
  <w:num w:numId="4" w16cid:durableId="1333141748">
    <w:abstractNumId w:val="3"/>
  </w:num>
  <w:num w:numId="5" w16cid:durableId="654378199">
    <w:abstractNumId w:val="2"/>
  </w:num>
  <w:num w:numId="6" w16cid:durableId="9314725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04A"/>
    <w:rsid w:val="000A36B8"/>
    <w:rsid w:val="000B50DB"/>
    <w:rsid w:val="001D37A7"/>
    <w:rsid w:val="001D6C9E"/>
    <w:rsid w:val="002967D1"/>
    <w:rsid w:val="002F37A7"/>
    <w:rsid w:val="00340464"/>
    <w:rsid w:val="003703DB"/>
    <w:rsid w:val="00381C48"/>
    <w:rsid w:val="004206B5"/>
    <w:rsid w:val="004F0F99"/>
    <w:rsid w:val="006762FC"/>
    <w:rsid w:val="006A1A30"/>
    <w:rsid w:val="006E5220"/>
    <w:rsid w:val="007F54A4"/>
    <w:rsid w:val="0082438C"/>
    <w:rsid w:val="00A64394"/>
    <w:rsid w:val="00B8304A"/>
    <w:rsid w:val="00BD3A5D"/>
    <w:rsid w:val="00C317F2"/>
    <w:rsid w:val="00CE6AC0"/>
    <w:rsid w:val="00DC1E3B"/>
    <w:rsid w:val="00EA1C00"/>
    <w:rsid w:val="00FB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DFE66"/>
  <w15:docId w15:val="{67FE49DF-B494-4CF4-8368-A85C36D9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43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F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4F0F99"/>
    <w:rPr>
      <w:b/>
      <w:bCs/>
    </w:rPr>
  </w:style>
  <w:style w:type="table" w:styleId="ListTable4-Accent3">
    <w:name w:val="List Table 4 Accent 3"/>
    <w:basedOn w:val="TableNormal"/>
    <w:uiPriority w:val="49"/>
    <w:rsid w:val="006762F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">
    <w:name w:val="List Table 4"/>
    <w:basedOn w:val="TableNormal"/>
    <w:uiPriority w:val="49"/>
    <w:rsid w:val="006762F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">
    <w:name w:val="Grid Table 4"/>
    <w:basedOn w:val="TableNormal"/>
    <w:uiPriority w:val="49"/>
    <w:rsid w:val="00CE6AC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26BB05375D5439976DFE61070A3AA" ma:contentTypeVersion="2" ma:contentTypeDescription="Create a new document." ma:contentTypeScope="" ma:versionID="9920ffbaf7d9095dea25f2ac1b090414">
  <xsd:schema xmlns:xsd="http://www.w3.org/2001/XMLSchema" xmlns:xs="http://www.w3.org/2001/XMLSchema" xmlns:p="http://schemas.microsoft.com/office/2006/metadata/properties" xmlns:ns1="http://schemas.microsoft.com/sharepoint/v3" xmlns:ns2="5c94f214-91a6-4e3f-b0ba-59e0c611abc4" targetNamespace="http://schemas.microsoft.com/office/2006/metadata/properties" ma:root="true" ma:fieldsID="b9532828855d0e09abf4d45b592c436b" ns1:_="" ns2:_="">
    <xsd:import namespace="http://schemas.microsoft.com/sharepoint/v3"/>
    <xsd:import namespace="5c94f214-91a6-4e3f-b0ba-59e0c611ab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4f214-91a6-4e3f-b0ba-59e0c611a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4FD525-1C95-4FF5-B7C4-98163490FB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00DF4A-FA48-405A-BC72-12DB0AE51307}"/>
</file>

<file path=customXml/itemProps3.xml><?xml version="1.0" encoding="utf-8"?>
<ds:datastoreItem xmlns:ds="http://schemas.openxmlformats.org/officeDocument/2006/customXml" ds:itemID="{8DDB430A-EE05-4794-A166-1A1D4E0C668B}"/>
</file>

<file path=customXml/itemProps4.xml><?xml version="1.0" encoding="utf-8"?>
<ds:datastoreItem xmlns:ds="http://schemas.openxmlformats.org/officeDocument/2006/customXml" ds:itemID="{EC231F8E-B508-4032-96B4-73FF1732E3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 Hourani</dc:creator>
  <cp:keywords/>
  <dc:description/>
  <cp:lastModifiedBy>Salem Hourani</cp:lastModifiedBy>
  <cp:revision>16</cp:revision>
  <dcterms:created xsi:type="dcterms:W3CDTF">2024-01-03T07:52:00Z</dcterms:created>
  <dcterms:modified xsi:type="dcterms:W3CDTF">2024-01-16T10:00:00Z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0x01010099C26BB05375D5439976DFE61070A3AA</vt:lpwstr>
  </property>
</Properties>
</file>